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9DA7E" w14:textId="77777777" w:rsidR="00AE7778" w:rsidRPr="00AE7778" w:rsidRDefault="00AE7778" w:rsidP="00C96AFC">
      <w:pPr>
        <w:spacing w:before="120" w:after="40" w:line="240" w:lineRule="auto"/>
        <w:jc w:val="center"/>
        <w:rPr>
          <w:b/>
          <w:bCs/>
        </w:rPr>
      </w:pPr>
      <w:r w:rsidRPr="00C96AFC">
        <w:rPr>
          <w:rFonts w:ascii="Calibri" w:eastAsia="Calibri" w:hAnsi="Calibri" w:cs="Calibri"/>
          <w:b/>
          <w:bCs/>
          <w:color w:val="1B3A57"/>
          <w:kern w:val="0"/>
          <w:sz w:val="30"/>
          <w:szCs w:val="30"/>
          <w:lang w:eastAsia="el-GR"/>
        </w:rPr>
        <w:t>ΠΡΟΣΚΛΗΣΗ ΕΚΔΗΛΩΣΗΣ ΕΝΔΙΑΦΕΡΟΝΤΟΣ</w:t>
      </w:r>
    </w:p>
    <w:p w14:paraId="7F1FF9AC" w14:textId="77777777" w:rsidR="00AE7778" w:rsidRPr="009C5F60" w:rsidRDefault="00AE7778" w:rsidP="00C96AFC">
      <w:pPr>
        <w:jc w:val="center"/>
        <w:rPr>
          <w:rFonts w:ascii="Calibri" w:eastAsia="Calibri" w:hAnsi="Calibri" w:cs="Calibri"/>
          <w:b/>
          <w:bCs/>
          <w:i/>
          <w:iCs/>
          <w:color w:val="B8893A"/>
          <w:kern w:val="0"/>
          <w:lang w:eastAsia="el-GR"/>
        </w:rPr>
      </w:pPr>
      <w:r w:rsidRPr="009C5F60">
        <w:rPr>
          <w:rFonts w:ascii="Calibri" w:eastAsia="Calibri" w:hAnsi="Calibri" w:cs="Calibri"/>
          <w:b/>
          <w:bCs/>
          <w:i/>
          <w:iCs/>
          <w:color w:val="B8893A"/>
          <w:kern w:val="0"/>
          <w:lang w:eastAsia="el-GR"/>
        </w:rPr>
        <w:t>Συμμετοχή επιχειρήσεων στην Επιχειρηματική Αποστολή Αγοραστών από Σουηδία &amp; Ινδία σε Κεφαλονιά και Κέρκυρα</w:t>
      </w:r>
    </w:p>
    <w:p w14:paraId="08BA3CE4" w14:textId="77777777" w:rsidR="00AE7778" w:rsidRPr="00C96AFC" w:rsidRDefault="00AE7778" w:rsidP="00C96AFC">
      <w:pPr>
        <w:jc w:val="center"/>
        <w:rPr>
          <w:rStyle w:val="a7"/>
          <w:lang w:eastAsia="el-GR"/>
        </w:rPr>
      </w:pPr>
      <w:r w:rsidRPr="00C96AFC">
        <w:rPr>
          <w:rStyle w:val="a7"/>
          <w:lang w:eastAsia="el-GR"/>
        </w:rPr>
        <w:t>Κεφαλονιά: 6–9 Οκτωβρίου 2026</w:t>
      </w:r>
      <w:r w:rsidRPr="00C96AFC">
        <w:rPr>
          <w:rStyle w:val="a7"/>
          <w:lang w:eastAsia="el-GR"/>
        </w:rPr>
        <w:br/>
        <w:t>Κέρκυρα: 9–12 Οκτωβρίου 2026</w:t>
      </w:r>
    </w:p>
    <w:p w14:paraId="6BBE9E9D" w14:textId="77777777" w:rsidR="00C96AFC" w:rsidRPr="009C5F60" w:rsidRDefault="00C96AFC" w:rsidP="00AE7778">
      <w:pPr>
        <w:rPr>
          <w:b/>
          <w:bCs/>
        </w:rPr>
      </w:pPr>
    </w:p>
    <w:p w14:paraId="0AD7D830" w14:textId="77777777" w:rsidR="00AE7778" w:rsidRPr="00AE7778" w:rsidRDefault="00AE7778" w:rsidP="00AE7778">
      <w:pPr>
        <w:rPr>
          <w:b/>
          <w:bCs/>
        </w:rPr>
      </w:pPr>
      <w:r w:rsidRPr="00AE7778">
        <w:rPr>
          <w:b/>
          <w:bCs/>
        </w:rPr>
        <w:t>Αγαπητές επιχειρήσεις,</w:t>
      </w:r>
    </w:p>
    <w:p w14:paraId="158D5353" w14:textId="77777777" w:rsidR="00AE7778" w:rsidRPr="00AE7778" w:rsidRDefault="00AE7778" w:rsidP="00AE7778">
      <w:r w:rsidRPr="00AE7778">
        <w:t xml:space="preserve">Η </w:t>
      </w:r>
      <w:r w:rsidRPr="00AE7778">
        <w:rPr>
          <w:b/>
          <w:bCs/>
        </w:rPr>
        <w:t>Περιφέρεια Ιονίων Νήσων</w:t>
      </w:r>
      <w:r w:rsidRPr="00AE7778">
        <w:t xml:space="preserve">, στο πλαίσιο της στρατηγικής της για την ενίσχυση της εξωστρέφειας και τη δημιουργία νέων εμπορικών ευκαιριών για τις επιχειρήσεις των Ιονίων Νήσων, διοργανώνει </w:t>
      </w:r>
      <w:r w:rsidRPr="00AE7778">
        <w:rPr>
          <w:b/>
          <w:bCs/>
        </w:rPr>
        <w:t>Επιχειρηματική Αποστολή Αγοραστών από τη Σουηδία και την Ινδία στην Κεφαλονιά και την Κέρκυρα</w:t>
      </w:r>
      <w:r w:rsidRPr="00AE7778">
        <w:t xml:space="preserve">, από τις </w:t>
      </w:r>
      <w:r w:rsidRPr="00AE7778">
        <w:rPr>
          <w:b/>
          <w:bCs/>
        </w:rPr>
        <w:t>6 έως τις 12 Οκτωβρίου 2026</w:t>
      </w:r>
      <w:r w:rsidRPr="00AE7778">
        <w:t>.</w:t>
      </w:r>
    </w:p>
    <w:p w14:paraId="69C25F3B" w14:textId="77777777" w:rsidR="00AE7778" w:rsidRPr="00AE7778" w:rsidRDefault="00AE7778" w:rsidP="00AE7778">
      <w:r w:rsidRPr="00AE7778">
        <w:t xml:space="preserve">Η δράση διαφοροποιείται από την κλασική συμμετοχή σε μία διεθνή έκθεση, καθώς </w:t>
      </w:r>
      <w:r w:rsidRPr="00AE7778">
        <w:rPr>
          <w:b/>
          <w:bCs/>
        </w:rPr>
        <w:t>οι ξένοι αγοραστές έρχονται απευθείας στον τόπο παραγωγής</w:t>
      </w:r>
      <w:r w:rsidRPr="00AE7778">
        <w:t>, προκειμένου να γνωρίσουν από κοντά τις επιχειρήσεις, τα προϊόντα και την παραγωγική δυναμική των Ιονίων Νήσων και να διερευνήσουν συγκεκριμένες δυνατότητες εμπορικής συνεργασίας.</w:t>
      </w:r>
    </w:p>
    <w:p w14:paraId="60CC5098" w14:textId="77777777" w:rsidR="00AE7778" w:rsidRPr="00AE7778" w:rsidRDefault="00AE7778" w:rsidP="00AE7778">
      <w:r w:rsidRPr="00AE7778">
        <w:t xml:space="preserve">Στόχος είναι η δημιουργία ενός οργανωμένου πλαισίου </w:t>
      </w:r>
      <w:r w:rsidRPr="00AE7778">
        <w:rPr>
          <w:b/>
          <w:bCs/>
        </w:rPr>
        <w:t>B2B επαφών και εμπορικής δικτύωσης</w:t>
      </w:r>
      <w:r w:rsidRPr="00AE7778">
        <w:t>, που θα φέρει τις επιχειρήσεις της Περιφέρειας σε άμεση επαφή με επαγγελματίες δύο σημαντικών διεθνών αγορών, δημιουργώντας τις προϋποθέσεις για νέες εξαγωγικές συνεργασίες.</w:t>
      </w:r>
    </w:p>
    <w:p w14:paraId="193CC238" w14:textId="77777777" w:rsidR="00AE7778" w:rsidRPr="009C5F60" w:rsidRDefault="00AE7778" w:rsidP="00AE7778">
      <w:r w:rsidRPr="00AE7778">
        <w:t xml:space="preserve">Η δράση υλοποιείται με την οικονομική υποστήριξη της </w:t>
      </w:r>
      <w:r w:rsidRPr="00AE7778">
        <w:rPr>
          <w:b/>
          <w:bCs/>
        </w:rPr>
        <w:t>Περιφέρειας Ιονίων Νήσων</w:t>
      </w:r>
      <w:r w:rsidRPr="00AE7778">
        <w:t xml:space="preserve">, του </w:t>
      </w:r>
      <w:r w:rsidRPr="00AE7778">
        <w:rPr>
          <w:b/>
          <w:bCs/>
        </w:rPr>
        <w:t>Επιμελητηρίου Κέρκυρας</w:t>
      </w:r>
      <w:r w:rsidRPr="00AE7778">
        <w:t xml:space="preserve"> και του </w:t>
      </w:r>
      <w:r w:rsidRPr="00AE7778">
        <w:rPr>
          <w:b/>
          <w:bCs/>
        </w:rPr>
        <w:t>Επιμελητηρίου Κεφαλληνίας και Ιθάκης</w:t>
      </w:r>
      <w:r w:rsidRPr="00AE7778">
        <w:t>, στο πλαίσιο της κοινής προσπάθειας για την ενίσχυση της εξωστρέφειας και της ανταγωνιστικότητας των τοπικών επιχειρήσεων.</w:t>
      </w:r>
    </w:p>
    <w:p w14:paraId="4AF3A081" w14:textId="77777777" w:rsidR="00C96AFC" w:rsidRPr="009C5F60" w:rsidRDefault="00C96AFC" w:rsidP="00AE7778"/>
    <w:p w14:paraId="7F615D9C" w14:textId="77777777" w:rsidR="00AE7778" w:rsidRPr="00C96AFC" w:rsidRDefault="00AE7778" w:rsidP="00C96AFC">
      <w:pPr>
        <w:pBdr>
          <w:bottom w:val="single" w:sz="4" w:space="3" w:color="B8893A"/>
        </w:pBdr>
        <w:spacing w:before="220" w:after="120" w:line="276" w:lineRule="auto"/>
        <w:jc w:val="both"/>
        <w:rPr>
          <w:rFonts w:ascii="Calibri" w:eastAsia="Calibri" w:hAnsi="Calibri" w:cs="Calibri"/>
          <w:b/>
          <w:bCs/>
          <w:color w:val="1B3A57"/>
          <w:kern w:val="0"/>
          <w:sz w:val="25"/>
          <w:szCs w:val="25"/>
          <w:lang w:eastAsia="el-GR"/>
        </w:rPr>
      </w:pPr>
      <w:r w:rsidRPr="00C96AFC">
        <w:rPr>
          <w:rFonts w:ascii="Calibri" w:eastAsia="Calibri" w:hAnsi="Calibri" w:cs="Calibri"/>
          <w:b/>
          <w:bCs/>
          <w:color w:val="1B3A57"/>
          <w:kern w:val="0"/>
          <w:sz w:val="25"/>
          <w:szCs w:val="25"/>
          <w:lang w:eastAsia="el-GR"/>
        </w:rPr>
        <w:t>Τι περιλαμβάνει η δράση</w:t>
      </w:r>
    </w:p>
    <w:p w14:paraId="55512753" w14:textId="77777777" w:rsidR="00AE7778" w:rsidRPr="00AE7778" w:rsidRDefault="00AE7778" w:rsidP="00AE7778">
      <w:r w:rsidRPr="00AE7778">
        <w:t xml:space="preserve">Το πρόγραμμα έχει σχεδιαστεί έτσι ώστε οι προσκεκλημένοι αγοραστές να αποκτήσουν ολοκληρωμένη εικόνα για την παραγωγή και τα προϊόντα των δύο νησιών και παράλληλα οι τοπικές επιχειρήσεις να έχουν τη δυνατότητα ουσιαστικής και </w:t>
      </w:r>
      <w:proofErr w:type="spellStart"/>
      <w:r w:rsidRPr="00AE7778">
        <w:t>στοχευμένης</w:t>
      </w:r>
      <w:proofErr w:type="spellEnd"/>
      <w:r w:rsidRPr="00AE7778">
        <w:t xml:space="preserve"> επαγγελματικής επαφής μαζί τους.</w:t>
      </w:r>
    </w:p>
    <w:p w14:paraId="255E8C85" w14:textId="77777777" w:rsidR="00AE7778" w:rsidRPr="00AE7778" w:rsidRDefault="00AE7778" w:rsidP="00AE7778">
      <w:r w:rsidRPr="00AE7778">
        <w:t>Ειδικότερα, περιλαμβάνει:</w:t>
      </w:r>
    </w:p>
    <w:p w14:paraId="37419D56" w14:textId="77777777" w:rsidR="00AE7778" w:rsidRPr="00AE7778" w:rsidRDefault="00AE7778" w:rsidP="00AE7778">
      <w:pPr>
        <w:numPr>
          <w:ilvl w:val="0"/>
          <w:numId w:val="1"/>
        </w:numPr>
      </w:pPr>
      <w:proofErr w:type="spellStart"/>
      <w:r w:rsidRPr="00AE7778">
        <w:rPr>
          <w:b/>
          <w:bCs/>
        </w:rPr>
        <w:t>Στοχευμένες</w:t>
      </w:r>
      <w:proofErr w:type="spellEnd"/>
      <w:r w:rsidRPr="00AE7778">
        <w:rPr>
          <w:b/>
          <w:bCs/>
        </w:rPr>
        <w:t xml:space="preserve"> B2B συναντήσεις</w:t>
      </w:r>
      <w:r w:rsidRPr="00AE7778">
        <w:t xml:space="preserve"> μεταξύ των συμμετεχουσών επιχειρήσεων και των αγοραστών από τη Σουηδία και την Ινδία, με στόχο τη διερεύνηση συγκεκριμένων εμπορικών συνεργασιών. </w:t>
      </w:r>
    </w:p>
    <w:p w14:paraId="6B3DCFF8" w14:textId="77777777" w:rsidR="00AE7778" w:rsidRPr="00AE7778" w:rsidRDefault="00AE7778" w:rsidP="00AE7778">
      <w:pPr>
        <w:numPr>
          <w:ilvl w:val="0"/>
          <w:numId w:val="1"/>
        </w:numPr>
      </w:pPr>
      <w:r w:rsidRPr="00AE7778">
        <w:rPr>
          <w:b/>
          <w:bCs/>
        </w:rPr>
        <w:lastRenderedPageBreak/>
        <w:t>Επισκέψεις σε επιλεγμένες παραγωγικές μονάδες</w:t>
      </w:r>
      <w:r w:rsidRPr="00AE7778">
        <w:t xml:space="preserve">, ώστε οι αγοραστές να γνωρίσουν από κοντά τις εγκαταστάσεις, τις παραγωγικές διαδικασίες, την ποιότητα και τη δυναμική των τοπικών επιχειρήσεων. </w:t>
      </w:r>
    </w:p>
    <w:p w14:paraId="3D60543B" w14:textId="77777777" w:rsidR="00AE7778" w:rsidRPr="00AE7778" w:rsidRDefault="00AE7778" w:rsidP="00AE7778">
      <w:pPr>
        <w:numPr>
          <w:ilvl w:val="0"/>
          <w:numId w:val="1"/>
        </w:numPr>
      </w:pPr>
      <w:r w:rsidRPr="00AE7778">
        <w:rPr>
          <w:b/>
          <w:bCs/>
        </w:rPr>
        <w:t xml:space="preserve">Κλειστές επαγγελματικές </w:t>
      </w:r>
      <w:proofErr w:type="spellStart"/>
      <w:r w:rsidRPr="00AE7778">
        <w:rPr>
          <w:b/>
          <w:bCs/>
        </w:rPr>
        <w:t>γευσιγνωσίες</w:t>
      </w:r>
      <w:proofErr w:type="spellEnd"/>
      <w:r w:rsidRPr="00AE7778">
        <w:t xml:space="preserve">, ειδικά σχεδιασμένες για την παρουσίαση και αξιολόγηση των προϊόντων από τους προσκεκλημένους αγοραστές. </w:t>
      </w:r>
    </w:p>
    <w:p w14:paraId="338C2E15" w14:textId="77777777" w:rsidR="00AE7778" w:rsidRPr="00AE7778" w:rsidRDefault="00AE7778" w:rsidP="00AE7778">
      <w:pPr>
        <w:numPr>
          <w:ilvl w:val="0"/>
          <w:numId w:val="1"/>
        </w:numPr>
      </w:pPr>
      <w:r w:rsidRPr="00AE7778">
        <w:rPr>
          <w:b/>
          <w:bCs/>
        </w:rPr>
        <w:t>Δείπνα επιχειρηματικής δικτύωσης</w:t>
      </w:r>
      <w:r w:rsidRPr="00AE7778">
        <w:t xml:space="preserve">, με τη συμμετοχή εκπροσώπων της Περιφέρειας, των Επιμελητηρίων, επιχειρηματιών, θεσμικών φορέων και ΜΜΕ. </w:t>
      </w:r>
    </w:p>
    <w:p w14:paraId="23D09C85" w14:textId="77777777" w:rsidR="00AE7778" w:rsidRPr="00AE7778" w:rsidRDefault="00AE7778" w:rsidP="00AE7778">
      <w:pPr>
        <w:numPr>
          <w:ilvl w:val="0"/>
          <w:numId w:val="1"/>
        </w:numPr>
      </w:pPr>
      <w:proofErr w:type="spellStart"/>
      <w:r w:rsidRPr="00AE7778">
        <w:rPr>
          <w:b/>
          <w:bCs/>
        </w:rPr>
        <w:t>Pressmoments</w:t>
      </w:r>
      <w:proofErr w:type="spellEnd"/>
      <w:r w:rsidRPr="00AE7778">
        <w:rPr>
          <w:b/>
          <w:bCs/>
        </w:rPr>
        <w:t xml:space="preserve"> και δράσεις επικοινωνίας</w:t>
      </w:r>
      <w:r w:rsidRPr="00AE7778">
        <w:t xml:space="preserve">, με στόχο την προβολή της επιχειρηματικής αποστολής και των τοπικών προϊόντων. </w:t>
      </w:r>
    </w:p>
    <w:p w14:paraId="15115956" w14:textId="77777777" w:rsidR="00AE7778" w:rsidRPr="00C96AFC" w:rsidRDefault="00AE7778" w:rsidP="00AE7778">
      <w:pPr>
        <w:numPr>
          <w:ilvl w:val="0"/>
          <w:numId w:val="1"/>
        </w:numPr>
      </w:pPr>
      <w:proofErr w:type="spellStart"/>
      <w:r w:rsidRPr="00AE7778">
        <w:rPr>
          <w:b/>
          <w:bCs/>
        </w:rPr>
        <w:t>Wrap-up</w:t>
      </w:r>
      <w:proofErr w:type="spellEnd"/>
      <w:r w:rsidRPr="00AE7778">
        <w:rPr>
          <w:b/>
          <w:bCs/>
        </w:rPr>
        <w:t xml:space="preserve"> και αξιολόγηση των επαφών με τους αγοραστές</w:t>
      </w:r>
      <w:r w:rsidRPr="00AE7778">
        <w:t xml:space="preserve">, με καταγραφή προθέσεων συνεργασίας και επόμενων βημάτων ανά επιχειρηματική επαφή. </w:t>
      </w:r>
    </w:p>
    <w:p w14:paraId="559CE280" w14:textId="77777777" w:rsidR="00C96AFC" w:rsidRPr="009C5F60" w:rsidRDefault="00C96AFC" w:rsidP="00C96AFC"/>
    <w:tbl>
      <w:tblPr>
        <w:tblW w:w="0" w:type="auto"/>
        <w:tblInd w:w="165" w:type="dxa"/>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000" w:firstRow="0" w:lastRow="0" w:firstColumn="0" w:lastColumn="0" w:noHBand="0" w:noVBand="0"/>
      </w:tblPr>
      <w:tblGrid>
        <w:gridCol w:w="9509"/>
      </w:tblGrid>
      <w:tr w:rsidR="00C96AFC" w14:paraId="6D630D67" w14:textId="77777777" w:rsidTr="00D774FD">
        <w:trPr>
          <w:trHeight w:val="2268"/>
        </w:trPr>
        <w:tc>
          <w:tcPr>
            <w:tcW w:w="9630" w:type="dxa"/>
            <w:vAlign w:val="center"/>
          </w:tcPr>
          <w:p w14:paraId="7EAA336B" w14:textId="77777777" w:rsidR="00C96AFC" w:rsidRPr="00C96AFC" w:rsidRDefault="00C96AFC" w:rsidP="00C96AFC">
            <w:pPr>
              <w:jc w:val="center"/>
            </w:pPr>
            <w:r w:rsidRPr="00AE7778">
              <w:t xml:space="preserve">Στην </w:t>
            </w:r>
            <w:r w:rsidRPr="00AE7778">
              <w:rPr>
                <w:b/>
                <w:bCs/>
              </w:rPr>
              <w:t>Κεφαλονιά</w:t>
            </w:r>
            <w:r w:rsidRPr="00AE7778">
              <w:t xml:space="preserve">, το πρόγραμμα θα πραγματοποιηθεί από </w:t>
            </w:r>
            <w:r w:rsidRPr="00AE7778">
              <w:rPr>
                <w:b/>
                <w:bCs/>
              </w:rPr>
              <w:t>6 έως 9 Οκτωβρίου</w:t>
            </w:r>
            <w:r w:rsidRPr="00AE7778">
              <w:t xml:space="preserve">, με επισκέψεις σε παραγωγικές μονάδες, κλειστή γευσιγνωσία, B2B συναντήσεις και δείπνο δικτύωσης. </w:t>
            </w:r>
          </w:p>
          <w:p w14:paraId="628397CA" w14:textId="77777777" w:rsidR="00C96AFC" w:rsidRPr="00C96AFC" w:rsidRDefault="00C96AFC" w:rsidP="00C96AFC">
            <w:pPr>
              <w:jc w:val="center"/>
            </w:pPr>
            <w:r w:rsidRPr="00AE7778">
              <w:t xml:space="preserve">Στην </w:t>
            </w:r>
            <w:r w:rsidRPr="00AE7778">
              <w:rPr>
                <w:b/>
                <w:bCs/>
              </w:rPr>
              <w:t>Κέρκυρα</w:t>
            </w:r>
            <w:r w:rsidRPr="00AE7778">
              <w:t xml:space="preserve">, από </w:t>
            </w:r>
            <w:r w:rsidRPr="00AE7778">
              <w:rPr>
                <w:b/>
                <w:bCs/>
              </w:rPr>
              <w:t>9 έως 12 Οκτωβρίου</w:t>
            </w:r>
            <w:r w:rsidRPr="00AE7778">
              <w:t>, προβλέπονται αντίστοιχα επισκέψεις σε παραγωγικές μονάδες, κλειστή γευσιγνωσία, ολοήμερες B2B συναντήσεις, δράσεις δικτύωσης και τελική αξιολόγηση των επιχειρηματικών επαφών.</w:t>
            </w:r>
          </w:p>
        </w:tc>
      </w:tr>
    </w:tbl>
    <w:p w14:paraId="0C060D46" w14:textId="77777777" w:rsidR="00C96AFC" w:rsidRPr="00C96AFC" w:rsidRDefault="00C96AFC" w:rsidP="00AE7778"/>
    <w:p w14:paraId="5F37FCC9" w14:textId="77777777" w:rsidR="00AE7778" w:rsidRPr="00C96AFC" w:rsidRDefault="00AE7778" w:rsidP="00C96AFC">
      <w:pPr>
        <w:pBdr>
          <w:bottom w:val="single" w:sz="4" w:space="3" w:color="B8893A"/>
        </w:pBdr>
        <w:spacing w:before="220" w:after="120" w:line="276" w:lineRule="auto"/>
        <w:jc w:val="both"/>
        <w:rPr>
          <w:rFonts w:ascii="Calibri" w:eastAsia="Calibri" w:hAnsi="Calibri" w:cs="Calibri"/>
          <w:b/>
          <w:bCs/>
          <w:color w:val="1B3A57"/>
          <w:kern w:val="0"/>
          <w:sz w:val="25"/>
          <w:szCs w:val="25"/>
          <w:lang w:eastAsia="el-GR"/>
        </w:rPr>
      </w:pPr>
      <w:r w:rsidRPr="00C96AFC">
        <w:rPr>
          <w:rFonts w:ascii="Calibri" w:eastAsia="Calibri" w:hAnsi="Calibri" w:cs="Calibri"/>
          <w:b/>
          <w:bCs/>
          <w:color w:val="1B3A57"/>
          <w:kern w:val="0"/>
          <w:sz w:val="25"/>
          <w:szCs w:val="25"/>
          <w:lang w:eastAsia="el-GR"/>
        </w:rPr>
        <w:t>Γιατί να συμμετάσχετε</w:t>
      </w:r>
    </w:p>
    <w:p w14:paraId="01E99A5E" w14:textId="77777777" w:rsidR="00AE7778" w:rsidRPr="00AE7778" w:rsidRDefault="00AE7778" w:rsidP="00AE7778">
      <w:r w:rsidRPr="00AE7778">
        <w:t xml:space="preserve">Η συγκεκριμένη πρωτοβουλία προσφέρει στις επιχειρήσεις τη δυνατότητα να παρουσιάσουν τα προϊόντα και την παραγωγική τους δραστηριότητα </w:t>
      </w:r>
      <w:r w:rsidRPr="00AE7778">
        <w:rPr>
          <w:b/>
          <w:bCs/>
        </w:rPr>
        <w:t>απευθείας σε διεθνείς αγοραστές</w:t>
      </w:r>
      <w:r w:rsidRPr="00AE7778">
        <w:t>, χωρίς να απαιτείται η μετάβασή τους στο εξωτερικό.</w:t>
      </w:r>
    </w:p>
    <w:p w14:paraId="79D3B879" w14:textId="77777777" w:rsidR="00AE7778" w:rsidRPr="00AE7778" w:rsidRDefault="00AE7778" w:rsidP="00AE7778">
      <w:r w:rsidRPr="00AE7778">
        <w:t>Μέσα από τη δράση επιδιώκεται:</w:t>
      </w:r>
    </w:p>
    <w:p w14:paraId="4A59003B" w14:textId="77777777" w:rsidR="00AE7778" w:rsidRPr="00AE7778" w:rsidRDefault="00AE7778" w:rsidP="00AE7778">
      <w:pPr>
        <w:numPr>
          <w:ilvl w:val="0"/>
          <w:numId w:val="2"/>
        </w:numPr>
      </w:pPr>
      <w:r w:rsidRPr="00AE7778">
        <w:t xml:space="preserve">η </w:t>
      </w:r>
      <w:r w:rsidRPr="00AE7778">
        <w:rPr>
          <w:b/>
          <w:bCs/>
        </w:rPr>
        <w:t>δημιουργία νέων εμπορικών και εξαγωγικών συνεργασιών</w:t>
      </w:r>
      <w:r w:rsidRPr="00AE7778">
        <w:t xml:space="preserve">, </w:t>
      </w:r>
    </w:p>
    <w:p w14:paraId="536AB52B" w14:textId="77777777" w:rsidR="00AE7778" w:rsidRPr="00AE7778" w:rsidRDefault="00AE7778" w:rsidP="00AE7778">
      <w:pPr>
        <w:numPr>
          <w:ilvl w:val="0"/>
          <w:numId w:val="2"/>
        </w:numPr>
      </w:pPr>
      <w:r w:rsidRPr="00AE7778">
        <w:t xml:space="preserve">η απευθείας επαφή με αγοραστές από τις αγορές της </w:t>
      </w:r>
      <w:r w:rsidRPr="00AE7778">
        <w:rPr>
          <w:b/>
          <w:bCs/>
        </w:rPr>
        <w:t>Σουηδίας και της Ινδίας</w:t>
      </w:r>
      <w:r w:rsidRPr="00AE7778">
        <w:t xml:space="preserve">, </w:t>
      </w:r>
    </w:p>
    <w:p w14:paraId="3FB51560" w14:textId="77777777" w:rsidR="00AE7778" w:rsidRPr="00AE7778" w:rsidRDefault="00AE7778" w:rsidP="00AE7778">
      <w:pPr>
        <w:numPr>
          <w:ilvl w:val="0"/>
          <w:numId w:val="2"/>
        </w:numPr>
      </w:pPr>
      <w:r w:rsidRPr="00AE7778">
        <w:t xml:space="preserve">η παρουσίαση των προϊόντων σε ένα </w:t>
      </w:r>
      <w:r w:rsidRPr="00AE7778">
        <w:rPr>
          <w:b/>
          <w:bCs/>
        </w:rPr>
        <w:t>αμιγώς επαγγελματικό περιβάλλον</w:t>
      </w:r>
      <w:r w:rsidRPr="00AE7778">
        <w:t xml:space="preserve">, </w:t>
      </w:r>
    </w:p>
    <w:p w14:paraId="2101ED27" w14:textId="77777777" w:rsidR="00AE7778" w:rsidRPr="00AE7778" w:rsidRDefault="00AE7778" w:rsidP="00AE7778">
      <w:pPr>
        <w:numPr>
          <w:ilvl w:val="0"/>
          <w:numId w:val="2"/>
        </w:numPr>
      </w:pPr>
      <w:r w:rsidRPr="00AE7778">
        <w:t xml:space="preserve">η δυνατότητα των αγοραστών να γνωρίσουν την </w:t>
      </w:r>
      <w:r w:rsidRPr="00AE7778">
        <w:rPr>
          <w:b/>
          <w:bCs/>
        </w:rPr>
        <w:t>προέλευση, την παραγωγή και τους ανθρώπους πίσω από κάθε προϊόν</w:t>
      </w:r>
      <w:r w:rsidRPr="00AE7778">
        <w:t xml:space="preserve">, </w:t>
      </w:r>
    </w:p>
    <w:p w14:paraId="61F3AC82" w14:textId="77777777" w:rsidR="00AE7778" w:rsidRPr="00AE7778" w:rsidRDefault="00AE7778" w:rsidP="00AE7778">
      <w:pPr>
        <w:numPr>
          <w:ilvl w:val="0"/>
          <w:numId w:val="2"/>
        </w:numPr>
      </w:pPr>
      <w:r w:rsidRPr="00AE7778">
        <w:t xml:space="preserve">η ενίσχυση της διεθνούς </w:t>
      </w:r>
      <w:proofErr w:type="spellStart"/>
      <w:r w:rsidRPr="00AE7778">
        <w:t>αναγνωρισιμότητας</w:t>
      </w:r>
      <w:proofErr w:type="spellEnd"/>
      <w:r w:rsidRPr="00AE7778">
        <w:t xml:space="preserve"> των προϊόντων των Ιονίων Νήσων, </w:t>
      </w:r>
    </w:p>
    <w:p w14:paraId="5C2DF208" w14:textId="77777777" w:rsidR="00AE7778" w:rsidRPr="00AE7778" w:rsidRDefault="00AE7778" w:rsidP="00AE7778">
      <w:pPr>
        <w:numPr>
          <w:ilvl w:val="0"/>
          <w:numId w:val="2"/>
        </w:numPr>
      </w:pPr>
      <w:r w:rsidRPr="00AE7778">
        <w:t xml:space="preserve">η δημιουργία προϋποθέσεων για </w:t>
      </w:r>
      <w:r w:rsidRPr="00AE7778">
        <w:rPr>
          <w:b/>
          <w:bCs/>
        </w:rPr>
        <w:t>μακροχρόνιες εμπορικές συνεργασίες και εξαγωγές</w:t>
      </w:r>
      <w:r w:rsidRPr="00AE7778">
        <w:t xml:space="preserve">. </w:t>
      </w:r>
    </w:p>
    <w:p w14:paraId="69AB11F1" w14:textId="77777777" w:rsidR="00C96AFC" w:rsidRPr="009C5F60" w:rsidRDefault="00C96AFC">
      <w:pPr>
        <w:rPr>
          <w:rFonts w:ascii="Calibri" w:eastAsia="Calibri" w:hAnsi="Calibri" w:cs="Calibri"/>
          <w:b/>
          <w:bCs/>
          <w:color w:val="1B3A57"/>
          <w:kern w:val="0"/>
          <w:sz w:val="25"/>
          <w:szCs w:val="25"/>
          <w:lang w:eastAsia="el-GR"/>
        </w:rPr>
      </w:pPr>
    </w:p>
    <w:p w14:paraId="62DC401D" w14:textId="77777777" w:rsidR="00AE7778" w:rsidRPr="00C96AFC" w:rsidRDefault="00AE7778" w:rsidP="00C96AFC">
      <w:pPr>
        <w:pBdr>
          <w:bottom w:val="single" w:sz="4" w:space="3" w:color="B8893A"/>
        </w:pBdr>
        <w:spacing w:before="220" w:after="120" w:line="276" w:lineRule="auto"/>
        <w:jc w:val="both"/>
        <w:rPr>
          <w:rFonts w:ascii="Calibri" w:eastAsia="Calibri" w:hAnsi="Calibri" w:cs="Calibri"/>
          <w:b/>
          <w:bCs/>
          <w:color w:val="1B3A57"/>
          <w:kern w:val="0"/>
          <w:sz w:val="25"/>
          <w:szCs w:val="25"/>
          <w:lang w:eastAsia="el-GR"/>
        </w:rPr>
      </w:pPr>
      <w:r w:rsidRPr="00C96AFC">
        <w:rPr>
          <w:rFonts w:ascii="Calibri" w:eastAsia="Calibri" w:hAnsi="Calibri" w:cs="Calibri"/>
          <w:b/>
          <w:bCs/>
          <w:color w:val="1B3A57"/>
          <w:kern w:val="0"/>
          <w:sz w:val="25"/>
          <w:szCs w:val="25"/>
          <w:lang w:eastAsia="el-GR"/>
        </w:rPr>
        <w:lastRenderedPageBreak/>
        <w:t>Πρόγραμμα Αποστολής</w:t>
      </w:r>
    </w:p>
    <w:p w14:paraId="36947226" w14:textId="77777777" w:rsidR="00AE7778" w:rsidRPr="00AE7778" w:rsidRDefault="00AE7778" w:rsidP="00AE7778">
      <w:r w:rsidRPr="00AE7778">
        <w:rPr>
          <w:b/>
          <w:bCs/>
        </w:rPr>
        <w:t>Κεφαλονιά | 6–9 Οκτωβρίου 2026</w:t>
      </w:r>
    </w:p>
    <w:p w14:paraId="77EBFEEF" w14:textId="77777777" w:rsidR="00AE7778" w:rsidRPr="00AE7778" w:rsidRDefault="00AE7778" w:rsidP="00AE7778">
      <w:r w:rsidRPr="00AE7778">
        <w:t xml:space="preserve">Άφιξη και υποδοχή των αγοραστών, επισκέψεις σε παραγωγικές μονάδες, κλειστή γευσιγνωσία προϊόντων, </w:t>
      </w:r>
      <w:proofErr w:type="spellStart"/>
      <w:r w:rsidRPr="00AE7778">
        <w:t>στοχευμένες</w:t>
      </w:r>
      <w:proofErr w:type="spellEnd"/>
      <w:r w:rsidRPr="00AE7778">
        <w:t xml:space="preserve"> B2B συναντήσεις, επίσημη έναρξη και δείπνο επιχειρηματικής δικτύωσης.</w:t>
      </w:r>
    </w:p>
    <w:p w14:paraId="339FFC94" w14:textId="77777777" w:rsidR="00AE7778" w:rsidRPr="00AE7778" w:rsidRDefault="00AE7778" w:rsidP="00AE7778">
      <w:r w:rsidRPr="00AE7778">
        <w:rPr>
          <w:b/>
          <w:bCs/>
        </w:rPr>
        <w:t>Κέρκυρα | 9–12 Οκτωβρίου 2026</w:t>
      </w:r>
    </w:p>
    <w:p w14:paraId="1BA98705" w14:textId="77777777" w:rsidR="00AE7778" w:rsidRPr="00AE7778" w:rsidRDefault="00AE7778" w:rsidP="00B16638">
      <w:pPr>
        <w:jc w:val="both"/>
      </w:pPr>
      <w:r w:rsidRPr="00AE7778">
        <w:t xml:space="preserve">Επισκέψεις σε παραγωγικές μονάδες, κλειστή γευσιγνωσία, </w:t>
      </w:r>
      <w:proofErr w:type="spellStart"/>
      <w:r w:rsidRPr="00AE7778">
        <w:t>pressmoment</w:t>
      </w:r>
      <w:proofErr w:type="spellEnd"/>
      <w:r w:rsidRPr="00AE7778">
        <w:t xml:space="preserve">, κύριο δείπνο δικτύωσης, ολοήμερες B2B συναντήσεις και τελική αξιολόγηση των επαφών και των δυνατοτήτων συνεργασίας. </w:t>
      </w:r>
    </w:p>
    <w:p w14:paraId="51AD88B5" w14:textId="77777777" w:rsidR="00C96AFC" w:rsidRPr="009C5F60" w:rsidRDefault="00C96AFC" w:rsidP="00AE7778">
      <w:pPr>
        <w:rPr>
          <w:b/>
          <w:bCs/>
        </w:rPr>
      </w:pPr>
    </w:p>
    <w:p w14:paraId="096262F2" w14:textId="77777777" w:rsidR="00AE7778" w:rsidRPr="00C96AFC" w:rsidRDefault="00AE7778" w:rsidP="00C96AFC">
      <w:pPr>
        <w:pBdr>
          <w:bottom w:val="single" w:sz="4" w:space="3" w:color="B8893A"/>
        </w:pBdr>
        <w:spacing w:before="220" w:after="120" w:line="276" w:lineRule="auto"/>
        <w:jc w:val="both"/>
        <w:rPr>
          <w:rFonts w:ascii="Calibri" w:eastAsia="Calibri" w:hAnsi="Calibri" w:cs="Calibri"/>
          <w:b/>
          <w:bCs/>
          <w:color w:val="1B3A57"/>
          <w:kern w:val="0"/>
          <w:sz w:val="25"/>
          <w:szCs w:val="25"/>
          <w:lang w:eastAsia="el-GR"/>
        </w:rPr>
      </w:pPr>
      <w:r w:rsidRPr="00C96AFC">
        <w:rPr>
          <w:rFonts w:ascii="Calibri" w:eastAsia="Calibri" w:hAnsi="Calibri" w:cs="Calibri"/>
          <w:b/>
          <w:bCs/>
          <w:color w:val="1B3A57"/>
          <w:kern w:val="0"/>
          <w:sz w:val="25"/>
          <w:szCs w:val="25"/>
          <w:lang w:eastAsia="el-GR"/>
        </w:rPr>
        <w:t>Εκδήλωση ενδιαφέροντος και Κόστος Συμμετοχής</w:t>
      </w:r>
    </w:p>
    <w:p w14:paraId="1E7A9391" w14:textId="77777777" w:rsidR="00C96AFC" w:rsidRPr="009C5F60" w:rsidRDefault="00EB64A9" w:rsidP="00EB64A9">
      <w:r w:rsidRPr="00EB64A9">
        <w:rPr>
          <w:b/>
          <w:bCs/>
        </w:rPr>
        <w:t xml:space="preserve">Κόστος </w:t>
      </w:r>
      <w:r>
        <w:rPr>
          <w:b/>
          <w:bCs/>
        </w:rPr>
        <w:t>200</w:t>
      </w:r>
      <w:r w:rsidRPr="00EB64A9">
        <w:rPr>
          <w:b/>
          <w:bCs/>
        </w:rPr>
        <w:t>€/ εκπρόσωπο επιχείρησης</w:t>
      </w:r>
      <w:r w:rsidRPr="00EB64A9">
        <w:t> (απαλλάσσεται ΦΠΑ).</w:t>
      </w:r>
    </w:p>
    <w:p w14:paraId="5F7BD73F" w14:textId="77777777" w:rsidR="00EB64A9" w:rsidRPr="00EB64A9" w:rsidRDefault="00EB64A9" w:rsidP="00EB64A9">
      <w:r w:rsidRPr="00EB64A9">
        <w:t>Παρακαλούμε δηλώστε το ενδιαφέρον σας έως </w:t>
      </w:r>
      <w:r w:rsidR="00E17B7A">
        <w:t xml:space="preserve">τη </w:t>
      </w:r>
      <w:r w:rsidR="00E17B7A" w:rsidRPr="00E17B7A">
        <w:rPr>
          <w:b/>
          <w:bCs/>
        </w:rPr>
        <w:t>Δευτέρα 31/8/2026</w:t>
      </w:r>
      <w:r w:rsidR="00E17B7A">
        <w:t>,</w:t>
      </w:r>
      <w:r w:rsidRPr="00EB64A9">
        <w:rPr>
          <w:color w:val="EE0000"/>
        </w:rPr>
        <w:t> </w:t>
      </w:r>
      <w:r w:rsidRPr="00EB64A9">
        <w:t>συμπληρώνοντας την φόρμα</w:t>
      </w:r>
      <w:hyperlink r:id="rId8" w:history="1">
        <w:r w:rsidR="00E17B7A" w:rsidRPr="007E583D">
          <w:rPr>
            <w:rStyle w:val="-"/>
          </w:rPr>
          <w:t>https://forms.gle/BKbzmbAxqVrVvHvw8</w:t>
        </w:r>
      </w:hyperlink>
      <w:r w:rsidRPr="00EB64A9">
        <w:t>. Θα τηρηθεί σειρά προτεραιότητας σε συνάρτηση με την εξαγωγική ετοιμότητα των επιχειρήσεων.</w:t>
      </w:r>
    </w:p>
    <w:p w14:paraId="2CFD8738" w14:textId="77777777" w:rsidR="00EB64A9" w:rsidRPr="00EB64A9" w:rsidRDefault="00E17B7A" w:rsidP="00E17B7A">
      <w:r w:rsidRPr="00AE7778">
        <w:t>Για περισσότερες πληροφορίες και διευκρινίσεις σχετικά με τη διαδικασία συμμετοχής</w:t>
      </w:r>
      <w:r>
        <w:t>,</w:t>
      </w:r>
      <w:r w:rsidR="00EB64A9" w:rsidRPr="00EB64A9">
        <w:t xml:space="preserve"> μπορείτε να </w:t>
      </w:r>
      <w:proofErr w:type="spellStart"/>
      <w:r>
        <w:t>επικοινωνείτεσ</w:t>
      </w:r>
      <w:r w:rsidR="00EB64A9" w:rsidRPr="00EB64A9">
        <w:t>το</w:t>
      </w:r>
      <w:proofErr w:type="spellEnd"/>
      <w:r w:rsidR="00EB64A9" w:rsidRPr="00EB64A9">
        <w:t xml:space="preserve"> σταθερό τηλέφωνο </w:t>
      </w:r>
      <w:r w:rsidR="00EB64A9" w:rsidRPr="00EB64A9">
        <w:rPr>
          <w:b/>
          <w:bCs/>
        </w:rPr>
        <w:t>2312-315310 </w:t>
      </w:r>
      <w:r w:rsidR="00EB64A9" w:rsidRPr="00EB64A9">
        <w:t xml:space="preserve">καθώς και </w:t>
      </w:r>
      <w:r>
        <w:t>σ</w:t>
      </w:r>
      <w:r w:rsidR="00EB64A9" w:rsidRPr="00EB64A9">
        <w:t>τα εξής email:</w:t>
      </w:r>
    </w:p>
    <w:p w14:paraId="15394870" w14:textId="77777777" w:rsidR="00EB64A9" w:rsidRPr="00EB64A9" w:rsidRDefault="00EB64A9" w:rsidP="00EB64A9">
      <w:pPr>
        <w:numPr>
          <w:ilvl w:val="0"/>
          <w:numId w:val="3"/>
        </w:numPr>
      </w:pPr>
      <w:proofErr w:type="spellStart"/>
      <w:r w:rsidRPr="00EB64A9">
        <w:t>ΝάσιαΜατεντσίδου</w:t>
      </w:r>
      <w:proofErr w:type="spellEnd"/>
      <w:r w:rsidRPr="00EB64A9">
        <w:t>: </w:t>
      </w:r>
      <w:hyperlink r:id="rId9" w:history="1">
        <w:r w:rsidRPr="00EB64A9">
          <w:rPr>
            <w:rStyle w:val="-"/>
          </w:rPr>
          <w:t>n.matentsidou@reco-exports.co.uk</w:t>
        </w:r>
      </w:hyperlink>
    </w:p>
    <w:p w14:paraId="519CA30A" w14:textId="77777777" w:rsidR="00EB64A9" w:rsidRPr="00EB64A9" w:rsidRDefault="00EB64A9" w:rsidP="00EB64A9">
      <w:pPr>
        <w:numPr>
          <w:ilvl w:val="0"/>
          <w:numId w:val="3"/>
        </w:numPr>
      </w:pPr>
      <w:r w:rsidRPr="00EB64A9">
        <w:t>Δήμητρα Θωμά: </w:t>
      </w:r>
      <w:hyperlink r:id="rId10" w:history="1">
        <w:r w:rsidRPr="00EB64A9">
          <w:rPr>
            <w:rStyle w:val="-"/>
          </w:rPr>
          <w:t>d.thoma@reco-exports.co.uk</w:t>
        </w:r>
      </w:hyperlink>
    </w:p>
    <w:p w14:paraId="012792E0" w14:textId="77777777" w:rsidR="00E17B7A" w:rsidRDefault="00E17B7A" w:rsidP="00AE7778"/>
    <w:p w14:paraId="663A3F7D" w14:textId="77777777" w:rsidR="004C7859" w:rsidRPr="009C5F60" w:rsidRDefault="004C7859" w:rsidP="004C7859">
      <w:pPr>
        <w:jc w:val="center"/>
      </w:pPr>
      <w:r w:rsidRPr="00AE7778">
        <w:t>Με εκτίμηση</w:t>
      </w:r>
    </w:p>
    <w:p w14:paraId="63A28D61" w14:textId="77777777" w:rsidR="004C7859" w:rsidRDefault="004C7859" w:rsidP="004C7859">
      <w:pPr>
        <w:jc w:val="center"/>
      </w:pPr>
      <w:r w:rsidRPr="00AE7778">
        <w:br/>
      </w:r>
      <w:r w:rsidRPr="00AE7778">
        <w:rPr>
          <w:b/>
          <w:bCs/>
        </w:rPr>
        <w:t>ΕΛΕΝΗ ΠΑΠΑΝΑΣΤΑΣΑΤΟΥ</w:t>
      </w:r>
      <w:r w:rsidRPr="00AE7778">
        <w:br/>
      </w:r>
      <w:proofErr w:type="spellStart"/>
      <w:r w:rsidRPr="00AE7778">
        <w:t>Αντιπεριφερειάρχης</w:t>
      </w:r>
      <w:proofErr w:type="spellEnd"/>
      <w:r w:rsidRPr="00AE7778">
        <w:t xml:space="preserve"> Επιχειρηματικότητας και Απόδημου Ελληνισμού</w:t>
      </w:r>
      <w:r w:rsidRPr="00AE7778">
        <w:br/>
        <w:t>Περιφέρειας Ιονίων Νήσων</w:t>
      </w:r>
    </w:p>
    <w:p w14:paraId="6E16A7EA" w14:textId="77777777" w:rsidR="004C7859" w:rsidRDefault="004C7859" w:rsidP="009C5F60">
      <w:pPr>
        <w:jc w:val="center"/>
      </w:pPr>
    </w:p>
    <w:p w14:paraId="7634A880" w14:textId="44D12717" w:rsidR="009D6CE1" w:rsidRDefault="000D7195" w:rsidP="00D86646">
      <w:r>
        <w:t xml:space="preserve">              </w:t>
      </w:r>
      <w:r w:rsidR="00D86646" w:rsidRPr="004C7859">
        <w:rPr>
          <w:noProof/>
          <w:lang w:eastAsia="el-GR"/>
        </w:rPr>
        <w:drawing>
          <wp:inline distT="0" distB="0" distL="0" distR="0" wp14:anchorId="5D31374D" wp14:editId="4423681A">
            <wp:extent cx="1214120" cy="1525270"/>
            <wp:effectExtent l="19050" t="0" r="5080" b="0"/>
            <wp:docPr id="7" name="Εικόνα 3" descr="logo 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Π"/>
                    <pic:cNvPicPr>
                      <a:picLocks noChangeAspect="1" noChangeArrowheads="1"/>
                    </pic:cNvPicPr>
                  </pic:nvPicPr>
                  <pic:blipFill>
                    <a:blip r:embed="rId11" cstate="print"/>
                    <a:srcRect/>
                    <a:stretch>
                      <a:fillRect/>
                    </a:stretch>
                  </pic:blipFill>
                  <pic:spPr bwMode="auto">
                    <a:xfrm>
                      <a:off x="0" y="0"/>
                      <a:ext cx="1214120" cy="1525270"/>
                    </a:xfrm>
                    <a:prstGeom prst="rect">
                      <a:avLst/>
                    </a:prstGeom>
                    <a:noFill/>
                    <a:ln w="9525">
                      <a:noFill/>
                      <a:miter lim="800000"/>
                      <a:headEnd/>
                      <a:tailEnd/>
                    </a:ln>
                  </pic:spPr>
                </pic:pic>
              </a:graphicData>
            </a:graphic>
          </wp:inline>
        </w:drawing>
      </w:r>
      <w:r>
        <w:t xml:space="preserve">                    </w:t>
      </w:r>
      <w:r w:rsidR="00EE4476">
        <w:rPr>
          <w:noProof/>
          <w:lang w:eastAsia="el-GR"/>
        </w:rPr>
        <w:drawing>
          <wp:inline distT="0" distB="0" distL="0" distR="0" wp14:anchorId="1D5D9333" wp14:editId="3820B6AE">
            <wp:extent cx="1428750" cy="1381125"/>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428750" cy="1381125"/>
                    </a:xfrm>
                    <a:prstGeom prst="rect">
                      <a:avLst/>
                    </a:prstGeom>
                    <a:noFill/>
                    <a:ln w="9525">
                      <a:noFill/>
                      <a:miter lim="800000"/>
                      <a:headEnd/>
                      <a:tailEnd/>
                    </a:ln>
                  </pic:spPr>
                </pic:pic>
              </a:graphicData>
            </a:graphic>
          </wp:inline>
        </w:drawing>
      </w:r>
      <w:r w:rsidR="00B16638">
        <w:t xml:space="preserve">          </w:t>
      </w:r>
      <w:r w:rsidR="00B16638">
        <w:rPr>
          <w:noProof/>
        </w:rPr>
        <w:drawing>
          <wp:inline distT="0" distB="0" distL="0" distR="0" wp14:anchorId="26D569DC" wp14:editId="425C3ADC">
            <wp:extent cx="1661160" cy="1661160"/>
            <wp:effectExtent l="0" t="0" r="0" b="0"/>
            <wp:docPr id="97016749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167490" name="Εικόνα 97016749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61160" cy="1661160"/>
                    </a:xfrm>
                    <a:prstGeom prst="rect">
                      <a:avLst/>
                    </a:prstGeom>
                  </pic:spPr>
                </pic:pic>
              </a:graphicData>
            </a:graphic>
          </wp:inline>
        </w:drawing>
      </w:r>
    </w:p>
    <w:sectPr w:rsidR="009D6CE1" w:rsidSect="009C5F60">
      <w:pgSz w:w="11906" w:h="16838"/>
      <w:pgMar w:top="1440" w:right="1133" w:bottom="144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B62C3C"/>
    <w:multiLevelType w:val="multilevel"/>
    <w:tmpl w:val="4B8E0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E279F4"/>
    <w:multiLevelType w:val="multilevel"/>
    <w:tmpl w:val="9ADEB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FDF0E47"/>
    <w:multiLevelType w:val="multilevel"/>
    <w:tmpl w:val="D1568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946711">
    <w:abstractNumId w:val="0"/>
  </w:num>
  <w:num w:numId="2" w16cid:durableId="1080054666">
    <w:abstractNumId w:val="2"/>
  </w:num>
  <w:num w:numId="3" w16cid:durableId="7247635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778"/>
    <w:rsid w:val="000D7195"/>
    <w:rsid w:val="00112B58"/>
    <w:rsid w:val="00344B19"/>
    <w:rsid w:val="004129B6"/>
    <w:rsid w:val="004C7859"/>
    <w:rsid w:val="00541F87"/>
    <w:rsid w:val="005851FF"/>
    <w:rsid w:val="005D682D"/>
    <w:rsid w:val="00611005"/>
    <w:rsid w:val="007115D3"/>
    <w:rsid w:val="007435A6"/>
    <w:rsid w:val="007A06EE"/>
    <w:rsid w:val="007D71E1"/>
    <w:rsid w:val="0095135B"/>
    <w:rsid w:val="009C5F60"/>
    <w:rsid w:val="009D6CE1"/>
    <w:rsid w:val="00AE7778"/>
    <w:rsid w:val="00B16638"/>
    <w:rsid w:val="00BA1467"/>
    <w:rsid w:val="00BC0BC4"/>
    <w:rsid w:val="00C96AFC"/>
    <w:rsid w:val="00D774FD"/>
    <w:rsid w:val="00D86646"/>
    <w:rsid w:val="00E00AE8"/>
    <w:rsid w:val="00E17B7A"/>
    <w:rsid w:val="00EB64A9"/>
    <w:rsid w:val="00EC5A95"/>
    <w:rsid w:val="00EE4476"/>
  </w:rsids>
  <m:mathPr>
    <m:mathFont m:val="Cambria Math"/>
    <m:brkBin m:val="before"/>
    <m:brkBinSub m:val="--"/>
    <m:smallFrac/>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2B843"/>
  <w15:docId w15:val="{17413D8D-1B4A-4710-B394-9DC62F0EF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l-GR"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35A6"/>
  </w:style>
  <w:style w:type="paragraph" w:styleId="1">
    <w:name w:val="heading 1"/>
    <w:basedOn w:val="a"/>
    <w:next w:val="a"/>
    <w:link w:val="1Char"/>
    <w:uiPriority w:val="9"/>
    <w:qFormat/>
    <w:rsid w:val="00AE777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AE777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AE777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AE777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AE777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AE777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AE777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AE777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AE777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AE7778"/>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AE7778"/>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AE7778"/>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AE7778"/>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AE7778"/>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AE7778"/>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AE7778"/>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AE7778"/>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AE7778"/>
    <w:rPr>
      <w:rFonts w:eastAsiaTheme="majorEastAsia" w:cstheme="majorBidi"/>
      <w:color w:val="272727" w:themeColor="text1" w:themeTint="D8"/>
    </w:rPr>
  </w:style>
  <w:style w:type="paragraph" w:styleId="a3">
    <w:name w:val="Title"/>
    <w:basedOn w:val="a"/>
    <w:next w:val="a"/>
    <w:link w:val="Char"/>
    <w:uiPriority w:val="10"/>
    <w:qFormat/>
    <w:rsid w:val="00AE77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AE7778"/>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AE7778"/>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AE7778"/>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AE7778"/>
    <w:pPr>
      <w:spacing w:before="160"/>
      <w:jc w:val="center"/>
    </w:pPr>
    <w:rPr>
      <w:i/>
      <w:iCs/>
      <w:color w:val="404040" w:themeColor="text1" w:themeTint="BF"/>
    </w:rPr>
  </w:style>
  <w:style w:type="character" w:customStyle="1" w:styleId="Char1">
    <w:name w:val="Απόσπασμα Char"/>
    <w:basedOn w:val="a0"/>
    <w:link w:val="a5"/>
    <w:uiPriority w:val="29"/>
    <w:rsid w:val="00AE7778"/>
    <w:rPr>
      <w:i/>
      <w:iCs/>
      <w:color w:val="404040" w:themeColor="text1" w:themeTint="BF"/>
    </w:rPr>
  </w:style>
  <w:style w:type="paragraph" w:styleId="a6">
    <w:name w:val="List Paragraph"/>
    <w:basedOn w:val="a"/>
    <w:uiPriority w:val="34"/>
    <w:qFormat/>
    <w:rsid w:val="00AE7778"/>
    <w:pPr>
      <w:ind w:left="720"/>
      <w:contextualSpacing/>
    </w:pPr>
  </w:style>
  <w:style w:type="character" w:styleId="a7">
    <w:name w:val="Intense Emphasis"/>
    <w:basedOn w:val="a0"/>
    <w:uiPriority w:val="21"/>
    <w:qFormat/>
    <w:rsid w:val="00AE7778"/>
    <w:rPr>
      <w:i/>
      <w:iCs/>
      <w:color w:val="2F5496" w:themeColor="accent1" w:themeShade="BF"/>
    </w:rPr>
  </w:style>
  <w:style w:type="paragraph" w:styleId="a8">
    <w:name w:val="Intense Quote"/>
    <w:basedOn w:val="a"/>
    <w:next w:val="a"/>
    <w:link w:val="Char2"/>
    <w:uiPriority w:val="30"/>
    <w:qFormat/>
    <w:rsid w:val="00AE777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AE7778"/>
    <w:rPr>
      <w:i/>
      <w:iCs/>
      <w:color w:val="2F5496" w:themeColor="accent1" w:themeShade="BF"/>
    </w:rPr>
  </w:style>
  <w:style w:type="character" w:styleId="a9">
    <w:name w:val="Intense Reference"/>
    <w:basedOn w:val="a0"/>
    <w:uiPriority w:val="32"/>
    <w:qFormat/>
    <w:rsid w:val="00AE7778"/>
    <w:rPr>
      <w:b/>
      <w:bCs/>
      <w:smallCaps/>
      <w:color w:val="2F5496" w:themeColor="accent1" w:themeShade="BF"/>
      <w:spacing w:val="5"/>
    </w:rPr>
  </w:style>
  <w:style w:type="character" w:styleId="-">
    <w:name w:val="Hyperlink"/>
    <w:basedOn w:val="a0"/>
    <w:uiPriority w:val="99"/>
    <w:unhideWhenUsed/>
    <w:rsid w:val="00EB64A9"/>
    <w:rPr>
      <w:color w:val="0563C1" w:themeColor="hyperlink"/>
      <w:u w:val="single"/>
    </w:rPr>
  </w:style>
  <w:style w:type="character" w:customStyle="1" w:styleId="10">
    <w:name w:val="Ανεπίλυτη αναφορά1"/>
    <w:basedOn w:val="a0"/>
    <w:uiPriority w:val="99"/>
    <w:semiHidden/>
    <w:unhideWhenUsed/>
    <w:rsid w:val="00EB64A9"/>
    <w:rPr>
      <w:color w:val="605E5C"/>
      <w:shd w:val="clear" w:color="auto" w:fill="E1DFDD"/>
    </w:rPr>
  </w:style>
  <w:style w:type="table" w:styleId="aa">
    <w:name w:val="Table Grid"/>
    <w:basedOn w:val="a1"/>
    <w:uiPriority w:val="39"/>
    <w:rsid w:val="00C96A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Char3"/>
    <w:uiPriority w:val="99"/>
    <w:semiHidden/>
    <w:unhideWhenUsed/>
    <w:rsid w:val="009C5F60"/>
    <w:pPr>
      <w:spacing w:after="0" w:line="240" w:lineRule="auto"/>
    </w:pPr>
    <w:rPr>
      <w:rFonts w:ascii="Tahoma" w:hAnsi="Tahoma" w:cs="Tahoma"/>
      <w:sz w:val="16"/>
      <w:szCs w:val="16"/>
    </w:rPr>
  </w:style>
  <w:style w:type="character" w:customStyle="1" w:styleId="Char3">
    <w:name w:val="Κείμενο πλαισίου Char"/>
    <w:basedOn w:val="a0"/>
    <w:link w:val="ab"/>
    <w:uiPriority w:val="99"/>
    <w:semiHidden/>
    <w:rsid w:val="009C5F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BKbzmbAxqVrVvHvw8" TargetMode="Externa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d.thoma@reco-exports.co.uk" TargetMode="External"/><Relationship Id="rId4" Type="http://schemas.openxmlformats.org/officeDocument/2006/relationships/numbering" Target="numbering.xml"/><Relationship Id="rId9" Type="http://schemas.openxmlformats.org/officeDocument/2006/relationships/hyperlink" Target="mailto:n.matentsidou@reco-exports.co.uk" TargetMode="Externa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c001656-27bd-46a3-864c-c58f372a337a" xsi:nil="true"/>
    <lcf76f155ced4ddcb4097134ff3c332f xmlns="8fad668a-339b-4039-9a21-c54159d673b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224CF2332C474CA353A4BBD6CD3EFB" ma:contentTypeVersion="11" ma:contentTypeDescription="Create a new document." ma:contentTypeScope="" ma:versionID="97b1090d15e3f1bde4118c9d463d7d0a">
  <xsd:schema xmlns:xsd="http://www.w3.org/2001/XMLSchema" xmlns:xs="http://www.w3.org/2001/XMLSchema" xmlns:p="http://schemas.microsoft.com/office/2006/metadata/properties" xmlns:ns2="8fad668a-339b-4039-9a21-c54159d673b0" xmlns:ns3="fc001656-27bd-46a3-864c-c58f372a337a" targetNamespace="http://schemas.microsoft.com/office/2006/metadata/properties" ma:root="true" ma:fieldsID="57bba8be356b4215a6d7f63f3097eef4" ns2:_="" ns3:_="">
    <xsd:import namespace="8fad668a-339b-4039-9a21-c54159d673b0"/>
    <xsd:import namespace="fc001656-27bd-46a3-864c-c58f372a33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d668a-339b-4039-9a21-c54159d673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ae20244-2e87-4b15-873b-baa14b83f5c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001656-27bd-46a3-864c-c58f372a337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925b4f1-f51c-4d8f-9ef3-90b2992e9e5a}" ma:internalName="TaxCatchAll" ma:showField="CatchAllData" ma:web="fc001656-27bd-46a3-864c-c58f372a33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A12804-C114-4E1A-92D8-4E03D6E672FD}">
  <ds:schemaRefs>
    <ds:schemaRef ds:uri="http://schemas.microsoft.com/office/2006/metadata/properties"/>
    <ds:schemaRef ds:uri="http://schemas.microsoft.com/office/infopath/2007/PartnerControls"/>
    <ds:schemaRef ds:uri="fc001656-27bd-46a3-864c-c58f372a337a"/>
    <ds:schemaRef ds:uri="8fad668a-339b-4039-9a21-c54159d673b0"/>
  </ds:schemaRefs>
</ds:datastoreItem>
</file>

<file path=customXml/itemProps2.xml><?xml version="1.0" encoding="utf-8"?>
<ds:datastoreItem xmlns:ds="http://schemas.openxmlformats.org/officeDocument/2006/customXml" ds:itemID="{478138C2-5DD2-43DB-8859-AC17615B9029}">
  <ds:schemaRefs>
    <ds:schemaRef ds:uri="http://schemas.microsoft.com/sharepoint/v3/contenttype/forms"/>
  </ds:schemaRefs>
</ds:datastoreItem>
</file>

<file path=customXml/itemProps3.xml><?xml version="1.0" encoding="utf-8"?>
<ds:datastoreItem xmlns:ds="http://schemas.openxmlformats.org/officeDocument/2006/customXml" ds:itemID="{9E133C08-17BD-4FC4-823B-42ED97E7EC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d668a-339b-4039-9a21-c54159d673b0"/>
    <ds:schemaRef ds:uri="fc001656-27bd-46a3-864c-c58f372a33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796</Words>
  <Characters>4302</Characters>
  <Application>Microsoft Office Word</Application>
  <DocSecurity>0</DocSecurity>
  <Lines>35</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Nasia Matentsidou</dc:creator>
  <cp:lastModifiedBy>Papanastasatou Eleni</cp:lastModifiedBy>
  <cp:revision>2</cp:revision>
  <dcterms:created xsi:type="dcterms:W3CDTF">2026-08-24T12:16:00Z</dcterms:created>
  <dcterms:modified xsi:type="dcterms:W3CDTF">2026-08-24T12:16:00Z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0x01010026224CF2332C474CA353A4BBD6CD3EFB</vt:lpwstr>
  </property>
</Properties>
</file>